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2C63BC58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C970EF">
              <w:rPr>
                <w:rFonts w:ascii="Aptos Black" w:hAnsi="Aptos Black"/>
                <w:color w:val="FF9900"/>
                <w:sz w:val="32"/>
                <w:szCs w:val="32"/>
              </w:rPr>
              <w:t>8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547571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C970EF"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EB1B7D"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CDEA83E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970EF">
              <w:rPr>
                <w:rFonts w:ascii="Arial Black" w:hAnsi="Arial Black"/>
                <w:sz w:val="28"/>
                <w:szCs w:val="28"/>
              </w:rPr>
              <w:t>2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4FB9B77" w14:textId="77777777" w:rsidR="00C970EF" w:rsidRDefault="00C970EF" w:rsidP="009305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 – pracovní sešit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str. 5, 6</w:t>
            </w:r>
            <w:r>
              <w:rPr>
                <w:bCs/>
                <w:sz w:val="28"/>
                <w:szCs w:val="28"/>
              </w:rPr>
              <w:br/>
            </w:r>
            <w:r w:rsidRPr="00C970EF">
              <w:rPr>
                <w:b/>
                <w:sz w:val="28"/>
                <w:szCs w:val="28"/>
              </w:rPr>
              <w:t>Č – učebnice</w:t>
            </w:r>
          </w:p>
          <w:p w14:paraId="03D0306B" w14:textId="06CAAC67" w:rsidR="00C444ED" w:rsidRPr="00CB4E29" w:rsidRDefault="00C970EF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9 - 11 </w:t>
            </w:r>
          </w:p>
        </w:tc>
        <w:tc>
          <w:tcPr>
            <w:tcW w:w="3889" w:type="dxa"/>
          </w:tcPr>
          <w:p w14:paraId="64DE29DF" w14:textId="40CB28E0" w:rsidR="00EA50CC" w:rsidRPr="002379A2" w:rsidRDefault="002379A2" w:rsidP="002379A2">
            <w:pPr>
              <w:rPr>
                <w:sz w:val="24"/>
              </w:rPr>
            </w:pPr>
            <w:r w:rsidRPr="00A90B17">
              <w:rPr>
                <w:sz w:val="23"/>
              </w:rPr>
              <w:t>Rozlišuje vlastní jména osob a zvířat.</w:t>
            </w:r>
            <w:r>
              <w:rPr>
                <w:sz w:val="23"/>
              </w:rPr>
              <w:br/>
            </w:r>
            <w:r w:rsidRPr="00972653">
              <w:rPr>
                <w:sz w:val="24"/>
              </w:rPr>
              <w:t>Dokáže přečtený text vyprávět.</w:t>
            </w:r>
            <w:r>
              <w:rPr>
                <w:sz w:val="24"/>
              </w:rPr>
              <w:br/>
            </w: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B66D339" w14:textId="13F22166" w:rsidR="008A4D61" w:rsidRPr="008A4D61" w:rsidRDefault="00CB4E29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 xml:space="preserve">Písanka č. </w:t>
            </w:r>
            <w:r w:rsidR="00C970EF">
              <w:rPr>
                <w:b/>
                <w:sz w:val="28"/>
                <w:szCs w:val="28"/>
              </w:rPr>
              <w:t>3 pro 1. ročník</w:t>
            </w:r>
            <w:r w:rsidR="00C970EF">
              <w:rPr>
                <w:b/>
                <w:sz w:val="28"/>
                <w:szCs w:val="28"/>
              </w:rPr>
              <w:br/>
            </w:r>
            <w:r w:rsidR="00C970EF">
              <w:rPr>
                <w:bCs/>
                <w:sz w:val="28"/>
                <w:szCs w:val="28"/>
              </w:rPr>
              <w:t>str. 3 (písmenko Z, Ž)</w:t>
            </w:r>
            <w:r w:rsidR="00C970EF">
              <w:rPr>
                <w:bCs/>
                <w:sz w:val="28"/>
                <w:szCs w:val="28"/>
              </w:rPr>
              <w:br/>
              <w:t>str. 4 – 7 (opakování)</w:t>
            </w:r>
            <w:r w:rsidR="00C970EF">
              <w:rPr>
                <w:bCs/>
                <w:sz w:val="28"/>
                <w:szCs w:val="28"/>
              </w:rPr>
              <w:br/>
              <w:t>str. 7 (písmenko P)</w:t>
            </w:r>
            <w:r w:rsidR="00C970EF">
              <w:rPr>
                <w:bCs/>
                <w:sz w:val="28"/>
                <w:szCs w:val="28"/>
              </w:rPr>
              <w:br/>
              <w:t>str. 8 (písmenko B)</w:t>
            </w:r>
            <w:r w:rsidR="00C970EF">
              <w:rPr>
                <w:bCs/>
                <w:sz w:val="28"/>
                <w:szCs w:val="28"/>
              </w:rPr>
              <w:br/>
              <w:t>str. 9 (písmenko R, Ř)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628B529" w:rsidR="00304399" w:rsidRDefault="00C970EF" w:rsidP="00304399">
            <w:pPr>
              <w:spacing w:after="0"/>
              <w:rPr>
                <w:bCs/>
                <w:sz w:val="28"/>
                <w:szCs w:val="28"/>
              </w:rPr>
            </w:pPr>
            <w:r w:rsidRPr="00C970EF">
              <w:rPr>
                <w:b/>
                <w:sz w:val="28"/>
                <w:szCs w:val="28"/>
              </w:rPr>
              <w:t>Čítanka</w:t>
            </w:r>
            <w:r w:rsidR="001D26DF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str. 8, 9</w:t>
            </w:r>
            <w:r>
              <w:rPr>
                <w:bCs/>
                <w:sz w:val="28"/>
                <w:szCs w:val="28"/>
              </w:rPr>
              <w:br/>
              <w:t>+ čtení dalších textů, časopisů a knih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3FD0CC39" w14:textId="2D8F470B" w:rsidR="002379A2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Čte plynule s</w:t>
            </w:r>
            <w:r>
              <w:t> </w:t>
            </w:r>
            <w:r w:rsidRPr="00A90B17">
              <w:t>porozumění</w:t>
            </w:r>
            <w:r>
              <w:br/>
            </w:r>
            <w:r w:rsidRPr="00A90B17">
              <w:t xml:space="preserve">jednoduché </w:t>
            </w:r>
          </w:p>
          <w:p w14:paraId="48376F50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texty nahlas i potichu.</w:t>
            </w:r>
          </w:p>
          <w:p w14:paraId="11B62A48" w14:textId="77777777" w:rsidR="002379A2" w:rsidRPr="00A90B17" w:rsidRDefault="002379A2" w:rsidP="002379A2">
            <w:pPr>
              <w:pStyle w:val="SVPtabvystupucivo"/>
              <w:numPr>
                <w:ilvl w:val="0"/>
                <w:numId w:val="0"/>
              </w:numPr>
              <w:ind w:left="360" w:hanging="360"/>
            </w:pPr>
            <w:r w:rsidRPr="00A90B17">
              <w:t>Dbá na správnou intonaci.</w:t>
            </w:r>
          </w:p>
          <w:p w14:paraId="61272111" w14:textId="0714B0D7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116E0744" w:rsidR="002379A2" w:rsidRPr="00CB4E29" w:rsidRDefault="00CB4E29" w:rsidP="002379A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2379A2">
              <w:rPr>
                <w:b/>
                <w:bCs/>
                <w:sz w:val="28"/>
                <w:szCs w:val="28"/>
              </w:rPr>
              <w:t>1. díl</w:t>
            </w:r>
            <w:r w:rsidR="002379A2">
              <w:rPr>
                <w:b/>
                <w:bCs/>
                <w:sz w:val="28"/>
                <w:szCs w:val="28"/>
              </w:rPr>
              <w:br/>
            </w:r>
            <w:r w:rsidR="002379A2" w:rsidRPr="002379A2">
              <w:rPr>
                <w:sz w:val="28"/>
                <w:szCs w:val="28"/>
              </w:rPr>
              <w:t>str. 7 - 9</w:t>
            </w:r>
          </w:p>
          <w:p w14:paraId="2D4D8071" w14:textId="4CEC0160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2673BDD2" w14:textId="7FB78A8B" w:rsidR="002379A2" w:rsidRDefault="002379A2" w:rsidP="00C23394">
            <w:pPr>
              <w:spacing w:after="0"/>
            </w:pPr>
            <w:r>
              <w:t>Žák sčítá a odčítá i s přechodem přes 10 v oboru do 20.</w:t>
            </w:r>
            <w:r>
              <w:br/>
              <w:t>Umí evidovat dynamické i statické situace pomocí ikon, šipek, slov.</w:t>
            </w:r>
          </w:p>
        </w:tc>
      </w:tr>
    </w:tbl>
    <w:p w14:paraId="40D03202" w14:textId="77777777" w:rsidR="002379A2" w:rsidRDefault="002379A2">
      <w:r>
        <w:br w:type="page"/>
      </w: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7624"/>
        <w:gridCol w:w="1454"/>
      </w:tblGrid>
      <w:tr w:rsidR="002379A2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429A9EF0" w:rsidR="002379A2" w:rsidRPr="00CB4E29" w:rsidRDefault="002379A2" w:rsidP="002379A2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89305DB" w14:textId="6CBA218C" w:rsidR="002379A2" w:rsidRPr="00CB4E29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Prvouka - učebnice: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str. 6, 7</w:t>
            </w:r>
          </w:p>
          <w:p w14:paraId="6FB35B47" w14:textId="3F4B0070" w:rsidR="002379A2" w:rsidRPr="00CB4E29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1DB4025" w14:textId="77777777" w:rsidR="003A2F83" w:rsidRPr="00203897" w:rsidRDefault="003A2F83" w:rsidP="003A2F83">
            <w:pPr>
              <w:ind w:left="72"/>
              <w:rPr>
                <w:color w:val="000000"/>
                <w:sz w:val="24"/>
                <w:szCs w:val="24"/>
              </w:rPr>
            </w:pPr>
            <w:r w:rsidRPr="00203897">
              <w:rPr>
                <w:color w:val="000000"/>
                <w:sz w:val="24"/>
                <w:szCs w:val="24"/>
              </w:rPr>
              <w:t>Zná základní pravidla slušného chování v rodině, ve škole, ve společnosti.</w:t>
            </w:r>
          </w:p>
          <w:p w14:paraId="4EC19B18" w14:textId="7A1AD145" w:rsidR="002379A2" w:rsidRDefault="002379A2" w:rsidP="002379A2">
            <w:pPr>
              <w:spacing w:after="0"/>
            </w:pPr>
          </w:p>
        </w:tc>
      </w:tr>
      <w:tr w:rsidR="002379A2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2379A2" w:rsidRPr="00CB4E29" w:rsidRDefault="002379A2" w:rsidP="002379A2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3583" w:type="dxa"/>
          </w:tcPr>
          <w:p w14:paraId="4EDAE9CB" w14:textId="693F45E2" w:rsidR="002379A2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Alphabet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(Abeceda)</w:t>
            </w:r>
          </w:p>
          <w:p w14:paraId="40B4B769" w14:textId="19EB983E" w:rsidR="002D4E13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  <w:hyperlink r:id="rId7" w:history="1">
              <w:r w:rsidRPr="006B27A7">
                <w:rPr>
                  <w:rStyle w:val="Hypertextovodkaz"/>
                  <w:bCs/>
                  <w:sz w:val="28"/>
                  <w:szCs w:val="28"/>
                </w:rPr>
                <w:t>https://elt.oup.com/student/letsexplore/?cc=cz&amp;selLanguage=cs</w:t>
              </w:r>
            </w:hyperlink>
          </w:p>
          <w:p w14:paraId="280702EC" w14:textId="77777777" w:rsidR="002D4E13" w:rsidRPr="002D4E13" w:rsidRDefault="002D4E13" w:rsidP="002379A2">
            <w:pPr>
              <w:spacing w:after="0"/>
              <w:rPr>
                <w:bCs/>
                <w:sz w:val="28"/>
                <w:szCs w:val="28"/>
              </w:rPr>
            </w:pPr>
          </w:p>
          <w:p w14:paraId="7215D44B" w14:textId="43ED220A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 xml:space="preserve">Ahoj znovu (Hello </w:t>
            </w:r>
            <w:proofErr w:type="spellStart"/>
            <w:r>
              <w:rPr>
                <w:sz w:val="24"/>
              </w:rPr>
              <w:t>again</w:t>
            </w:r>
            <w:proofErr w:type="spellEnd"/>
            <w:r>
              <w:rPr>
                <w:sz w:val="24"/>
              </w:rPr>
              <w:t>)</w:t>
            </w:r>
          </w:p>
          <w:p w14:paraId="4A7E3E1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Pozdravy, rozloučení</w:t>
            </w:r>
          </w:p>
          <w:p w14:paraId="6820506B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Souhlas, nesouhlas, poděkování, prosba</w:t>
            </w:r>
          </w:p>
          <w:p w14:paraId="3AB9F9D4" w14:textId="77777777" w:rsidR="003A2F83" w:rsidRDefault="003A2F83" w:rsidP="003A2F83">
            <w:pPr>
              <w:rPr>
                <w:sz w:val="24"/>
              </w:rPr>
            </w:pPr>
            <w:r>
              <w:rPr>
                <w:sz w:val="24"/>
              </w:rPr>
              <w:t>Základní povely (</w:t>
            </w:r>
            <w:proofErr w:type="spellStart"/>
            <w:r>
              <w:rPr>
                <w:sz w:val="24"/>
              </w:rPr>
              <w:t>pick</w:t>
            </w:r>
            <w:proofErr w:type="spellEnd"/>
            <w:r>
              <w:rPr>
                <w:sz w:val="24"/>
              </w:rPr>
              <w:t xml:space="preserve"> up, </w:t>
            </w:r>
            <w:proofErr w:type="spellStart"/>
            <w:r>
              <w:rPr>
                <w:sz w:val="24"/>
              </w:rPr>
              <w:t>put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down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write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count</w:t>
            </w:r>
            <w:proofErr w:type="spellEnd"/>
            <w:r>
              <w:rPr>
                <w:sz w:val="24"/>
              </w:rPr>
              <w:t xml:space="preserve"> to 10)</w:t>
            </w:r>
          </w:p>
          <w:p w14:paraId="774B31D4" w14:textId="0BB21582" w:rsidR="002379A2" w:rsidRPr="00C23394" w:rsidRDefault="002379A2" w:rsidP="002379A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800ADBD" w14:textId="516B4720" w:rsidR="002379A2" w:rsidRPr="006C0400" w:rsidRDefault="002379A2" w:rsidP="002379A2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2379A2" w:rsidRPr="00DE68D2" w:rsidRDefault="002379A2" w:rsidP="002379A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2379A2" w:rsidRDefault="002379A2" w:rsidP="002379A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2379A2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2379A2" w:rsidRPr="00CB4E29" w:rsidRDefault="002379A2" w:rsidP="002379A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573C4A76" w:rsidR="002379A2" w:rsidRDefault="002379A2" w:rsidP="002379A2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548EF30E" w14:textId="68FF6AFD" w:rsidR="002379A2" w:rsidRPr="00DF4A16" w:rsidRDefault="002379A2" w:rsidP="003A2F83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20</w:t>
            </w:r>
            <w:r w:rsidR="003A2F83">
              <w:rPr>
                <w:rFonts w:asciiTheme="minorHAnsi" w:hAnsiTheme="minorHAnsi"/>
                <w:b/>
                <w:sz w:val="28"/>
                <w:szCs w:val="28"/>
              </w:rPr>
              <w:t xml:space="preserve"> a krátké psaní</w:t>
            </w:r>
            <w:r w:rsidR="0065408A">
              <w:rPr>
                <w:rFonts w:asciiTheme="minorHAnsi" w:hAnsiTheme="minorHAnsi"/>
                <w:b/>
                <w:sz w:val="28"/>
                <w:szCs w:val="28"/>
              </w:rPr>
              <w:t xml:space="preserve"> psacím písmem.</w:t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13512" w14:textId="77777777" w:rsidR="00F94EE3" w:rsidRDefault="00F94EE3" w:rsidP="00EA50CC">
      <w:pPr>
        <w:spacing w:after="0"/>
      </w:pPr>
      <w:r>
        <w:separator/>
      </w:r>
    </w:p>
  </w:endnote>
  <w:endnote w:type="continuationSeparator" w:id="0">
    <w:p w14:paraId="71D10B0B" w14:textId="77777777" w:rsidR="00F94EE3" w:rsidRDefault="00F94EE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FA9D" w14:textId="77777777" w:rsidR="00F94EE3" w:rsidRDefault="00F94EE3" w:rsidP="00EA50CC">
      <w:pPr>
        <w:spacing w:after="0"/>
      </w:pPr>
      <w:r>
        <w:separator/>
      </w:r>
    </w:p>
  </w:footnote>
  <w:footnote w:type="continuationSeparator" w:id="0">
    <w:p w14:paraId="226E6496" w14:textId="77777777" w:rsidR="00F94EE3" w:rsidRDefault="00F94EE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661881146">
    <w:abstractNumId w:val="12"/>
  </w:num>
  <w:num w:numId="2" w16cid:durableId="1539078298">
    <w:abstractNumId w:val="9"/>
  </w:num>
  <w:num w:numId="3" w16cid:durableId="1259943312">
    <w:abstractNumId w:val="7"/>
  </w:num>
  <w:num w:numId="4" w16cid:durableId="1045639227">
    <w:abstractNumId w:val="11"/>
  </w:num>
  <w:num w:numId="5" w16cid:durableId="515926761">
    <w:abstractNumId w:val="10"/>
  </w:num>
  <w:num w:numId="6" w16cid:durableId="1739475601">
    <w:abstractNumId w:val="17"/>
  </w:num>
  <w:num w:numId="7" w16cid:durableId="1858762883">
    <w:abstractNumId w:val="20"/>
  </w:num>
  <w:num w:numId="8" w16cid:durableId="938177502">
    <w:abstractNumId w:val="19"/>
  </w:num>
  <w:num w:numId="9" w16cid:durableId="1219781659">
    <w:abstractNumId w:val="4"/>
  </w:num>
  <w:num w:numId="10" w16cid:durableId="19858606">
    <w:abstractNumId w:val="13"/>
  </w:num>
  <w:num w:numId="11" w16cid:durableId="558563778">
    <w:abstractNumId w:val="14"/>
  </w:num>
  <w:num w:numId="12" w16cid:durableId="749424548">
    <w:abstractNumId w:val="15"/>
  </w:num>
  <w:num w:numId="13" w16cid:durableId="166556965">
    <w:abstractNumId w:val="2"/>
  </w:num>
  <w:num w:numId="14" w16cid:durableId="1978602737">
    <w:abstractNumId w:val="3"/>
  </w:num>
  <w:num w:numId="15" w16cid:durableId="1804419770">
    <w:abstractNumId w:val="18"/>
  </w:num>
  <w:num w:numId="16" w16cid:durableId="750127437">
    <w:abstractNumId w:val="6"/>
  </w:num>
  <w:num w:numId="17" w16cid:durableId="1139762216">
    <w:abstractNumId w:val="8"/>
  </w:num>
  <w:num w:numId="18" w16cid:durableId="1671524200">
    <w:abstractNumId w:val="0"/>
  </w:num>
  <w:num w:numId="19" w16cid:durableId="1128668406">
    <w:abstractNumId w:val="5"/>
  </w:num>
  <w:num w:numId="20" w16cid:durableId="1206870030">
    <w:abstractNumId w:val="16"/>
  </w:num>
  <w:num w:numId="21" w16cid:durableId="55092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1B03"/>
    <w:rsid w:val="000D44D0"/>
    <w:rsid w:val="000E1ACF"/>
    <w:rsid w:val="00102609"/>
    <w:rsid w:val="00115A28"/>
    <w:rsid w:val="00133E56"/>
    <w:rsid w:val="001531F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379A2"/>
    <w:rsid w:val="00242E79"/>
    <w:rsid w:val="00245E79"/>
    <w:rsid w:val="00292AB3"/>
    <w:rsid w:val="002A76B1"/>
    <w:rsid w:val="002D4E13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A2F83"/>
    <w:rsid w:val="003B483E"/>
    <w:rsid w:val="003C05EB"/>
    <w:rsid w:val="003D722E"/>
    <w:rsid w:val="003F7947"/>
    <w:rsid w:val="00406EB4"/>
    <w:rsid w:val="00414706"/>
    <w:rsid w:val="00415758"/>
    <w:rsid w:val="00422014"/>
    <w:rsid w:val="00430B66"/>
    <w:rsid w:val="00437936"/>
    <w:rsid w:val="00452817"/>
    <w:rsid w:val="0048016A"/>
    <w:rsid w:val="004D51D0"/>
    <w:rsid w:val="004F7F32"/>
    <w:rsid w:val="0050279F"/>
    <w:rsid w:val="005060B9"/>
    <w:rsid w:val="00537002"/>
    <w:rsid w:val="00547571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5408A"/>
    <w:rsid w:val="00666A72"/>
    <w:rsid w:val="00673BB7"/>
    <w:rsid w:val="00681638"/>
    <w:rsid w:val="006C0400"/>
    <w:rsid w:val="006C05F8"/>
    <w:rsid w:val="00781682"/>
    <w:rsid w:val="00794EB3"/>
    <w:rsid w:val="007D59C3"/>
    <w:rsid w:val="007F30A8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D6834"/>
    <w:rsid w:val="00BE31B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0EF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94EE3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customStyle="1" w:styleId="SVPtabvystupucivo">
    <w:name w:val="SVP_tab_vystup_ucivo"/>
    <w:basedOn w:val="Normln"/>
    <w:rsid w:val="002379A2"/>
    <w:pPr>
      <w:numPr>
        <w:numId w:val="2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4E1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4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letsexplore/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Pavla Gavlová</cp:lastModifiedBy>
  <cp:revision>85</cp:revision>
  <dcterms:created xsi:type="dcterms:W3CDTF">2024-09-05T11:50:00Z</dcterms:created>
  <dcterms:modified xsi:type="dcterms:W3CDTF">2025-09-07T13:22:00Z</dcterms:modified>
</cp:coreProperties>
</file>