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390E15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26. 5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30</w:t>
            </w:r>
            <w:r w:rsidR="00427B27">
              <w:rPr>
                <w:rFonts w:ascii="Arial Black" w:hAnsi="Arial Black"/>
                <w:color w:val="1F497D" w:themeColor="text2"/>
                <w:sz w:val="36"/>
                <w:szCs w:val="36"/>
              </w:rPr>
              <w:t>. 5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390E15" w:rsidP="00AE4071">
            <w:pPr>
              <w:spacing w:after="0"/>
              <w:rPr>
                <w:b/>
              </w:rPr>
            </w:pPr>
            <w:r>
              <w:rPr>
                <w:b/>
              </w:rPr>
              <w:t>Dopravně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390E15">
              <w:t>110 - 114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390E15">
              <w:t>28 - 34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 xml:space="preserve">. </w:t>
            </w:r>
          </w:p>
          <w:p w:rsidR="007D0A4F" w:rsidRDefault="007D0A4F" w:rsidP="003D316B">
            <w:pPr>
              <w:spacing w:after="0"/>
            </w:pPr>
            <w:r>
              <w:t>Mluvnické kategorie podstatných jmen a sloves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  <w:r w:rsidR="007D0A4F">
              <w:t>, holý a rozvitý</w:t>
            </w:r>
          </w:p>
          <w:p w:rsidR="00F0448E" w:rsidRDefault="00F0448E" w:rsidP="00D64E25">
            <w:pPr>
              <w:spacing w:after="0"/>
            </w:pPr>
            <w:r>
              <w:t>Shoda podmětu s</w:t>
            </w:r>
            <w:r w:rsidR="007D0A4F">
              <w:t> </w:t>
            </w:r>
            <w:r>
              <w:t>přísudkem</w:t>
            </w:r>
          </w:p>
          <w:p w:rsidR="007D0A4F" w:rsidRDefault="007D0A4F" w:rsidP="00D64E25">
            <w:pPr>
              <w:spacing w:after="0"/>
            </w:pPr>
            <w:r>
              <w:t>Věta zvolací</w:t>
            </w:r>
            <w:r w:rsidR="00070B74">
              <w:t>, uvozovací.</w:t>
            </w:r>
          </w:p>
          <w:p w:rsidR="00390E15" w:rsidRPr="001E47C4" w:rsidRDefault="007D0A4F" w:rsidP="00D64E25">
            <w:pPr>
              <w:spacing w:after="0"/>
            </w:pPr>
            <w:r>
              <w:t>Přímá a nepřímá řeč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70B74" w:rsidRPr="003F3045" w:rsidRDefault="000932A7" w:rsidP="00070B74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070B74">
              <w:t>– čteme pravidelně každý den alespoň 20 minut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070B74" w:rsidP="00FF0F0A">
            <w:pPr>
              <w:spacing w:after="0"/>
              <w:rPr>
                <w:b/>
              </w:rPr>
            </w:pPr>
            <w:r>
              <w:rPr>
                <w:b/>
              </w:rPr>
              <w:t>Převody j</w:t>
            </w:r>
            <w:r w:rsidR="004F0E24">
              <w:rPr>
                <w:b/>
              </w:rPr>
              <w:t>ednotek</w:t>
            </w:r>
            <w:r>
              <w:rPr>
                <w:b/>
              </w:rPr>
              <w:t xml:space="preserve">, </w:t>
            </w:r>
            <w:r w:rsidR="00390E15">
              <w:rPr>
                <w:b/>
              </w:rPr>
              <w:t>cestujeme po čtvercové mříži, Statistika, rýsujeme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390E15">
              <w:t>84 - 91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390E15">
              <w:t>32 - 40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  <w:r w:rsidR="007D0A4F">
              <w:t xml:space="preserve"> Převody jednotek.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390E15" w:rsidP="00572B6F">
            <w:pPr>
              <w:spacing w:after="0"/>
              <w:rPr>
                <w:b/>
              </w:rPr>
            </w:pPr>
            <w:r>
              <w:rPr>
                <w:b/>
              </w:rPr>
              <w:t>Vichřice, přívalová povodeň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390E15">
              <w:t>72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8D2940" w:rsidRPr="00390E15" w:rsidRDefault="00390E15" w:rsidP="00CC5B91">
            <w:pPr>
              <w:spacing w:after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</w:rPr>
              <w:t>Uplatňuje účelné způsoby chování v situacích ohrožujících zdraví a v modelových situacích simulujících mimořádné události.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390E15" w:rsidP="00572B6F">
            <w:pPr>
              <w:spacing w:after="0"/>
              <w:rPr>
                <w:b/>
              </w:rPr>
            </w:pPr>
            <w:r>
              <w:rPr>
                <w:b/>
              </w:rPr>
              <w:t>Sámova říše, Velká Morava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390E15">
              <w:t>19 - 23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7D0A4F" w:rsidP="002A615A">
            <w:r w:rsidRPr="007D0A4F">
              <w:rPr>
                <w:szCs w:val="24"/>
              </w:rPr>
              <w:t>Rozezná současné a minulé a orientuje se v hlavních reáliích minulosti a současnosti</w:t>
            </w:r>
            <w:r w:rsidRPr="007D0A4F">
              <w:rPr>
                <w:szCs w:val="24"/>
              </w:rPr>
              <w:br/>
              <w:t>naší vlasti s využitím regionálních specifik.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390E15" w:rsidP="00572B6F">
            <w:pPr>
              <w:spacing w:after="0"/>
              <w:rPr>
                <w:b/>
              </w:rPr>
            </w:pPr>
            <w:r>
              <w:rPr>
                <w:b/>
              </w:rPr>
              <w:t>Camping</w:t>
            </w:r>
          </w:p>
          <w:p w:rsidR="0020420C" w:rsidRPr="00026E67" w:rsidRDefault="00572B6F" w:rsidP="00390E15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390E15">
              <w:rPr>
                <w:b/>
              </w:rPr>
              <w:t xml:space="preserve">. </w:t>
            </w:r>
            <w:bookmarkStart w:id="0" w:name="_GoBack"/>
            <w:bookmarkEnd w:id="0"/>
            <w:r w:rsidR="00390E15">
              <w:t>44 - 47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390E15">
              <w:t>40 - 43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070B74" w:rsidRDefault="00572B6F" w:rsidP="00390E15">
            <w:r>
              <w:t xml:space="preserve">I </w:t>
            </w:r>
            <w:proofErr w:type="spellStart"/>
            <w:r w:rsidR="00390E15">
              <w:t>like</w:t>
            </w:r>
            <w:proofErr w:type="spellEnd"/>
            <w:r w:rsidR="00390E15">
              <w:t xml:space="preserve">. </w:t>
            </w:r>
          </w:p>
          <w:p w:rsidR="00390E15" w:rsidRPr="00F474A7" w:rsidRDefault="00390E15" w:rsidP="00390E15">
            <w:r>
              <w:t xml:space="preserve">I </w:t>
            </w:r>
            <w:proofErr w:type="spellStart"/>
            <w:r>
              <w:t>don´t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.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390E15" w:rsidRDefault="00390E15" w:rsidP="00307CB2">
            <w:pPr>
              <w:spacing w:after="0"/>
              <w:rPr>
                <w:b/>
                <w:color w:val="000000" w:themeColor="text1"/>
              </w:rPr>
            </w:pPr>
          </w:p>
          <w:p w:rsidR="00390E15" w:rsidRDefault="00390E15" w:rsidP="00307CB2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 5. – Hradní finále – HLEDEJ PRAMEN VODY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0B7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0E15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27B27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0E24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4F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3F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F2C9-F516-480C-AA92-C93B254B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2025-05-25T16:32:00Z</dcterms:created>
  <dcterms:modified xsi:type="dcterms:W3CDTF">2025-05-25T16:32:00Z</dcterms:modified>
</cp:coreProperties>
</file>